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2" w:rsidRPr="00730194" w:rsidRDefault="00222F1F" w:rsidP="0022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30194">
        <w:rPr>
          <w:rFonts w:ascii="Times New Roman" w:eastAsia="Times New Roman" w:hAnsi="Times New Roman" w:cs="Times New Roman"/>
          <w:b/>
          <w:sz w:val="30"/>
          <w:szCs w:val="30"/>
        </w:rPr>
        <w:t>Тарифы на Жилищные услуги 2016-2017 год</w:t>
      </w:r>
    </w:p>
    <w:p w:rsidR="00222F1F" w:rsidRPr="00730194" w:rsidRDefault="00222F1F" w:rsidP="0022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30194">
        <w:rPr>
          <w:rFonts w:ascii="Times New Roman" w:eastAsia="Times New Roman" w:hAnsi="Times New Roman" w:cs="Times New Roman"/>
          <w:b/>
          <w:sz w:val="30"/>
          <w:szCs w:val="30"/>
        </w:rPr>
        <w:t>ул. Пражская, д.9</w:t>
      </w:r>
    </w:p>
    <w:p w:rsidR="00222F1F" w:rsidRPr="00967A16" w:rsidRDefault="00222F1F" w:rsidP="00D1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18" w:type="dxa"/>
        <w:tblInd w:w="1065" w:type="dxa"/>
        <w:tblLook w:val="04A0" w:firstRow="1" w:lastRow="0" w:firstColumn="1" w:lastColumn="0" w:noHBand="0" w:noVBand="1"/>
      </w:tblPr>
      <w:tblGrid>
        <w:gridCol w:w="723"/>
        <w:gridCol w:w="6886"/>
        <w:gridCol w:w="2109"/>
      </w:tblGrid>
      <w:tr w:rsidR="006C5766" w:rsidRPr="00AD2A25" w:rsidTr="00730194">
        <w:trPr>
          <w:trHeight w:val="4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1 кв. м</w:t>
            </w:r>
            <w:proofErr w:type="gramStart"/>
            <w:r w:rsidRPr="00AD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D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в мес.)в </w:t>
            </w:r>
            <w:proofErr w:type="spellStart"/>
            <w:r w:rsidRPr="00AD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D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 18%</w:t>
            </w:r>
          </w:p>
        </w:tc>
      </w:tr>
      <w:tr w:rsidR="006C5766" w:rsidRPr="00AD2A25" w:rsidTr="00730194">
        <w:trPr>
          <w:trHeight w:val="5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1B78A3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есущих и ненесущих конструкций*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1,35</w:t>
            </w:r>
          </w:p>
        </w:tc>
      </w:tr>
      <w:tr w:rsidR="006C5766" w:rsidRPr="00AD2A25" w:rsidTr="00730194">
        <w:trPr>
          <w:trHeight w:val="9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1B78A3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11,76</w:t>
            </w:r>
          </w:p>
        </w:tc>
      </w:tr>
      <w:tr w:rsidR="006C5766" w:rsidRPr="00AD2A25" w:rsidTr="00730194">
        <w:trPr>
          <w:trHeight w:val="3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1B78A3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13,01</w:t>
            </w:r>
          </w:p>
        </w:tc>
      </w:tr>
      <w:tr w:rsidR="006C5766" w:rsidRPr="00AD2A25" w:rsidTr="00730194">
        <w:trPr>
          <w:trHeight w:val="1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766" w:rsidRPr="00AD2A25" w:rsidRDefault="006C5766" w:rsidP="00BC2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1B78A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BC2B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5766" w:rsidRPr="00AD2A25" w:rsidTr="00730194">
        <w:trPr>
          <w:trHeight w:val="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1B78A3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66" w:rsidRPr="0037410B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1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3,71</w:t>
            </w:r>
          </w:p>
        </w:tc>
      </w:tr>
      <w:tr w:rsidR="006C5766" w:rsidRPr="00AD2A25" w:rsidTr="00730194">
        <w:trPr>
          <w:trHeight w:val="4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66" w:rsidRPr="00AD2A25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66" w:rsidRPr="00AD2A25" w:rsidRDefault="006C5766" w:rsidP="001B78A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в том числе НДС 18%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66" w:rsidRPr="003F3B32" w:rsidRDefault="006C5766" w:rsidP="00BC2BF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29,83</w:t>
            </w:r>
          </w:p>
        </w:tc>
      </w:tr>
    </w:tbl>
    <w:p w:rsidR="00D17AA2" w:rsidRDefault="00D17AA2" w:rsidP="00D1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7AA2" w:rsidRPr="006C2809" w:rsidRDefault="006C2809" w:rsidP="006C2809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1B78A3" w:rsidRPr="006C2809">
        <w:rPr>
          <w:rFonts w:ascii="Times New Roman" w:eastAsia="Times New Roman" w:hAnsi="Times New Roman" w:cs="Times New Roman"/>
          <w:sz w:val="20"/>
          <w:szCs w:val="20"/>
        </w:rPr>
        <w:t xml:space="preserve">С полной расшифровкой услуг, Вы можете ознакомиться в Договоре управления многоквартирным </w:t>
      </w:r>
      <w:r w:rsidRPr="006C2809">
        <w:rPr>
          <w:rFonts w:ascii="Times New Roman" w:eastAsia="Times New Roman" w:hAnsi="Times New Roman" w:cs="Times New Roman"/>
          <w:sz w:val="20"/>
          <w:szCs w:val="20"/>
        </w:rPr>
        <w:t>домом</w:t>
      </w:r>
      <w:r w:rsidR="006C5766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D17AA2" w:rsidRPr="00AD2A25" w:rsidTr="00BC2BF4">
        <w:tc>
          <w:tcPr>
            <w:tcW w:w="4819" w:type="dxa"/>
            <w:shd w:val="clear" w:color="auto" w:fill="auto"/>
            <w:vAlign w:val="center"/>
          </w:tcPr>
          <w:p w:rsidR="00D17AA2" w:rsidRPr="001B78A3" w:rsidRDefault="00D17AA2" w:rsidP="00BC2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7AA2" w:rsidRPr="001B78A3" w:rsidRDefault="00D17AA2" w:rsidP="00BC2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A2" w:rsidRPr="00AD2A25" w:rsidTr="00BC2BF4">
        <w:tc>
          <w:tcPr>
            <w:tcW w:w="4819" w:type="dxa"/>
            <w:shd w:val="clear" w:color="auto" w:fill="auto"/>
            <w:vAlign w:val="center"/>
          </w:tcPr>
          <w:p w:rsidR="00D17AA2" w:rsidRPr="00967A16" w:rsidRDefault="00D17AA2" w:rsidP="00BC2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7AA2" w:rsidRPr="00AD2A25" w:rsidRDefault="00D17AA2" w:rsidP="00BC2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194" w:rsidRPr="00730194" w:rsidRDefault="00730194" w:rsidP="0073019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30194">
        <w:rPr>
          <w:rFonts w:ascii="Times New Roman" w:eastAsia="Times New Roman" w:hAnsi="Times New Roman" w:cs="Times New Roman"/>
          <w:b/>
          <w:sz w:val="30"/>
          <w:szCs w:val="30"/>
        </w:rPr>
        <w:t>Тарифы на Коммунальные услуги  2016-2017 год</w:t>
      </w:r>
    </w:p>
    <w:p w:rsidR="00730194" w:rsidRPr="00730194" w:rsidRDefault="00730194" w:rsidP="007301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889" w:type="dxa"/>
        <w:tblLayout w:type="fixed"/>
        <w:tblLook w:val="04A0" w:firstRow="1" w:lastRow="0" w:firstColumn="1" w:lastColumn="0" w:noHBand="0" w:noVBand="1"/>
      </w:tblPr>
      <w:tblGrid>
        <w:gridCol w:w="594"/>
        <w:gridCol w:w="3175"/>
        <w:gridCol w:w="3384"/>
        <w:gridCol w:w="1032"/>
        <w:gridCol w:w="1620"/>
      </w:tblGrid>
      <w:tr w:rsidR="00730194" w:rsidRPr="00730194" w:rsidTr="00730194">
        <w:trPr>
          <w:trHeight w:val="5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ХОЛОДНОЕ ВОДОСНАБЖЕНИЕ</w:t>
            </w: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счетчикам)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407-пн от 03.12.2015 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42,27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руб./м3</w:t>
            </w:r>
          </w:p>
        </w:tc>
      </w:tr>
      <w:tr w:rsidR="00730194" w:rsidRPr="00730194" w:rsidTr="00730194">
        <w:trPr>
          <w:trHeight w:val="5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II</w:t>
            </w: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ГОРЯЧЕЕ ВОДОСНАБЖЕНИЕ:</w:t>
            </w:r>
          </w:p>
          <w:p w:rsidR="00730194" w:rsidRPr="00730194" w:rsidRDefault="00730194" w:rsidP="00730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(по счетчикам)</w:t>
            </w:r>
          </w:p>
          <w:p w:rsidR="00730194" w:rsidRPr="00730194" w:rsidRDefault="00730194" w:rsidP="00730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0194" w:rsidRPr="00730194" w:rsidTr="00730194">
        <w:trPr>
          <w:trHeight w:val="53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0194" w:rsidRPr="00730194" w:rsidRDefault="00730194" w:rsidP="00730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Расход воды для нужд ГВС</w:t>
            </w:r>
          </w:p>
          <w:p w:rsidR="00730194" w:rsidRPr="00730194" w:rsidRDefault="00730194" w:rsidP="00730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500-п от 18.12.2015 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42,27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руб./м3 холодной воды </w:t>
            </w:r>
            <w:proofErr w:type="spell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</w:t>
            </w:r>
            <w:proofErr w:type="spell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. пр-ве ком</w:t>
            </w:r>
            <w:proofErr w:type="gram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слуги по </w:t>
            </w:r>
            <w:proofErr w:type="spell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горечему</w:t>
            </w:r>
            <w:proofErr w:type="spell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водоснабжению 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194" w:rsidRPr="00730194" w:rsidTr="00730194">
        <w:trPr>
          <w:trHeight w:val="53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194" w:rsidRPr="00730194" w:rsidRDefault="00730194" w:rsidP="00730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Нагрев воды для нужд ГВС</w:t>
            </w:r>
          </w:p>
          <w:p w:rsidR="00730194" w:rsidRPr="00730194" w:rsidRDefault="00730194" w:rsidP="00730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500-п от 18.12.2015 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1544,24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руб./Гкал </w:t>
            </w:r>
            <w:proofErr w:type="spell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</w:t>
            </w:r>
            <w:proofErr w:type="spell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на подогрев холодной воды при </w:t>
            </w:r>
            <w:proofErr w:type="spell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. пр-ве ком</w:t>
            </w:r>
            <w:proofErr w:type="gram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слуги по горячему водоснабжению</w:t>
            </w:r>
          </w:p>
        </w:tc>
      </w:tr>
      <w:tr w:rsidR="00730194" w:rsidRPr="00730194" w:rsidTr="00730194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III</w:t>
            </w: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ВОДООТВЕДЕНИЕ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Комитета по тарифам и ценовой политике Ленинградской области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407-пн от 03.12.2015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руб./м3</w:t>
            </w:r>
          </w:p>
        </w:tc>
      </w:tr>
      <w:tr w:rsidR="00730194" w:rsidRPr="00730194" w:rsidTr="00730194">
        <w:trPr>
          <w:trHeight w:val="28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IV</w:t>
            </w: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1" w:name="electro"/>
            <w:bookmarkEnd w:id="1"/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ЭЛЕКТРОЭНЕРГИЯ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(по счетчикам)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Приказ Комитета по тарифам и ценовой политике Ленинградской области 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520-п от 26.12.2015 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194" w:rsidRPr="00730194" w:rsidTr="00730194">
        <w:trPr>
          <w:trHeight w:val="30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- ночная зона с 23.00 до 7.00</w:t>
            </w: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</w:tr>
      <w:tr w:rsidR="00730194" w:rsidRPr="00730194" w:rsidTr="00730194">
        <w:trPr>
          <w:trHeight w:val="36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- дневная зона с 7.00 до 23.00</w:t>
            </w: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2,73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</w:tr>
      <w:tr w:rsidR="00730194" w:rsidRPr="00730194" w:rsidTr="00730194">
        <w:trPr>
          <w:trHeight w:val="3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V</w:t>
            </w: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ОТОПЛЕНИЕ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Приказ Комитета по тарифам и ценовой политике Ленинградской области </w:t>
            </w:r>
          </w:p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500-п от 18.12.2015 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eastAsia="Times New Roman" w:hAnsi="Times New Roman" w:cs="Times New Roman"/>
                <w:sz w:val="16"/>
                <w:szCs w:val="16"/>
              </w:rPr>
              <w:t>1544,24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194" w:rsidRPr="00730194" w:rsidRDefault="00730194" w:rsidP="007301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194">
              <w:rPr>
                <w:rFonts w:ascii="Times New Roman" w:hAnsi="Times New Roman" w:cs="Times New Roman"/>
                <w:sz w:val="16"/>
                <w:szCs w:val="16"/>
              </w:rPr>
              <w:t>руб./Гкал</w:t>
            </w:r>
          </w:p>
        </w:tc>
      </w:tr>
    </w:tbl>
    <w:p w:rsidR="00730194" w:rsidRPr="00730194" w:rsidRDefault="00730194" w:rsidP="0073019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30194">
        <w:rPr>
          <w:rFonts w:ascii="Times New Roman" w:eastAsia="Times New Roman" w:hAnsi="Times New Roman"/>
          <w:sz w:val="20"/>
          <w:szCs w:val="20"/>
        </w:rPr>
        <w:t>С учетом НДС 18%</w:t>
      </w:r>
    </w:p>
    <w:p w:rsidR="00730194" w:rsidRPr="00730194" w:rsidRDefault="00730194" w:rsidP="0073019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30194" w:rsidRPr="00730194" w:rsidRDefault="00730194" w:rsidP="00730194">
      <w:pPr>
        <w:ind w:firstLine="708"/>
        <w:jc w:val="both"/>
        <w:rPr>
          <w:sz w:val="16"/>
          <w:szCs w:val="16"/>
        </w:rPr>
      </w:pPr>
      <w:r w:rsidRPr="00730194">
        <w:rPr>
          <w:sz w:val="16"/>
          <w:szCs w:val="16"/>
        </w:rPr>
        <w:t xml:space="preserve">&lt;**&gt; Действующие тарифы на жилищные и коммунальные услуги подлежат изменению на основании соответствующего приказа Комитета по тарифам и ценовой политике Ленинградской области. Управляющая компания уведомляет собственников/нанимателей об изменении действующих тарифов, </w:t>
      </w:r>
      <w:proofErr w:type="gramStart"/>
      <w:r w:rsidRPr="00730194">
        <w:rPr>
          <w:sz w:val="16"/>
          <w:szCs w:val="16"/>
        </w:rPr>
        <w:t>на те</w:t>
      </w:r>
      <w:proofErr w:type="gramEnd"/>
      <w:r w:rsidRPr="00730194">
        <w:rPr>
          <w:sz w:val="16"/>
          <w:szCs w:val="16"/>
        </w:rPr>
        <w:t xml:space="preserve"> или иные услуги путем печати соответствующей информации на информационном стенде, на сайте управляющей компании или на обороте квитанции на оплату.</w:t>
      </w:r>
    </w:p>
    <w:p w:rsidR="006630B4" w:rsidRDefault="006630B4"/>
    <w:sectPr w:rsidR="006630B4" w:rsidSect="00D17AA2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69E"/>
    <w:multiLevelType w:val="hybridMultilevel"/>
    <w:tmpl w:val="20BE5C8E"/>
    <w:lvl w:ilvl="0" w:tplc="B0F2D0C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A2"/>
    <w:rsid w:val="001B78A3"/>
    <w:rsid w:val="00222F1F"/>
    <w:rsid w:val="00323F50"/>
    <w:rsid w:val="0037410B"/>
    <w:rsid w:val="006630B4"/>
    <w:rsid w:val="006C2809"/>
    <w:rsid w:val="006C5766"/>
    <w:rsid w:val="00730194"/>
    <w:rsid w:val="00D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A2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C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A2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C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Елена Владимировна</dc:creator>
  <cp:lastModifiedBy>Немчинова Елена Владимировна</cp:lastModifiedBy>
  <cp:revision>6</cp:revision>
  <cp:lastPrinted>2016-12-05T10:28:00Z</cp:lastPrinted>
  <dcterms:created xsi:type="dcterms:W3CDTF">2016-12-05T09:33:00Z</dcterms:created>
  <dcterms:modified xsi:type="dcterms:W3CDTF">2016-12-05T12:09:00Z</dcterms:modified>
</cp:coreProperties>
</file>